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01" w:rsidRDefault="00287E01" w:rsidP="00287E01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287E01" w:rsidRDefault="00287E01" w:rsidP="00287E0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287E01" w:rsidRDefault="00287E01" w:rsidP="00287E0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287E01" w:rsidRDefault="00287E01" w:rsidP="00287E0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287E01" w:rsidRDefault="00287E01" w:rsidP="00287E01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287E01" w:rsidTr="00920811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7E01" w:rsidRPr="0039458C" w:rsidTr="00920811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287E01">
              <w:rPr>
                <w:color w:val="000000"/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A29FC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87E01">
              <w:rPr>
                <w:sz w:val="22"/>
                <w:szCs w:val="22"/>
              </w:rPr>
              <w:t>.05.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A29FC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повторять, выразительно.</w:t>
            </w:r>
          </w:p>
          <w:p w:rsidR="00287E01" w:rsidRP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играть целостно, в одном темпе.5. Т. Максимов – Полька – доучить двумя руками, играть ровно, просмотреть динамические оттенки.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повторять, держать один темп.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Т.Максимов – Полька – играть активными пальцами,  наизусть. 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К.Черни – Этюд №19 ор.599 – учить наизусть, точно ритмически.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закреплять, без остановок.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</w:t>
            </w:r>
            <w:r>
              <w:rPr>
                <w:sz w:val="22"/>
                <w:szCs w:val="22"/>
              </w:rPr>
              <w:lastRenderedPageBreak/>
              <w:t>гармошкой» - динамически,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4.Д.Кабалевский – Легкие вариации – все вариации доучивать наизусть, динамически, 5 вар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–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вумя руками.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Т.Максимов – Одесский вальс – 1 ч. – наизусть, точно штрихи.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играть в одном темпе.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играть выразительно.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Подснежник </w:t>
            </w:r>
            <w:proofErr w:type="gramStart"/>
            <w:r>
              <w:rPr>
                <w:sz w:val="22"/>
                <w:szCs w:val="22"/>
              </w:rPr>
              <w:t>–в</w:t>
            </w:r>
            <w:proofErr w:type="gramEnd"/>
            <w:r>
              <w:rPr>
                <w:sz w:val="22"/>
                <w:szCs w:val="22"/>
              </w:rPr>
              <w:t>ыразительно.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Й. Гайдн – Соната № 27 соль мажор – целостно, выразительно.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>адостный день  - ярче мелодию,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5.Г.Беренс </w:t>
            </w:r>
            <w:proofErr w:type="gramStart"/>
            <w:r>
              <w:rPr>
                <w:sz w:val="22"/>
                <w:szCs w:val="22"/>
              </w:rPr>
              <w:t>–Э</w:t>
            </w:r>
            <w:proofErr w:type="gramEnd"/>
            <w:r>
              <w:rPr>
                <w:sz w:val="22"/>
                <w:szCs w:val="22"/>
              </w:rPr>
              <w:t>тюд №28, соч.88 – точно ритмически.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играть крепкими пальцами.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–в одном темпе, динамически.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Ф.Шопен – Полонез – соль минор  - играть выразительно, мелодично, точно в ритме.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целостно, выразительно, точно ритмически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закреплять.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</w:t>
            </w:r>
            <w:proofErr w:type="gramStart"/>
            <w:r>
              <w:rPr>
                <w:sz w:val="22"/>
                <w:szCs w:val="22"/>
              </w:rPr>
              <w:t>–з</w:t>
            </w:r>
            <w:proofErr w:type="gramEnd"/>
            <w:r>
              <w:rPr>
                <w:sz w:val="22"/>
                <w:szCs w:val="22"/>
              </w:rPr>
              <w:t>акреплять.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держать темп.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3A29FC">
              <w:rPr>
                <w:sz w:val="22"/>
                <w:szCs w:val="22"/>
              </w:rPr>
              <w:t>н</w:t>
            </w:r>
            <w:proofErr w:type="gramEnd"/>
            <w:r w:rsidR="003A29FC">
              <w:rPr>
                <w:sz w:val="22"/>
                <w:szCs w:val="22"/>
              </w:rPr>
              <w:t>аизусть, без резких звуков, более плавно.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повторять.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3A29FC">
              <w:rPr>
                <w:sz w:val="22"/>
                <w:szCs w:val="22"/>
              </w:rPr>
              <w:t>целостно, образно.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</w:t>
            </w:r>
            <w:r w:rsidR="003A29FC">
              <w:rPr>
                <w:sz w:val="22"/>
                <w:szCs w:val="22"/>
              </w:rPr>
              <w:t xml:space="preserve">динамически, ритмически. 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закреплять.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>
              <w:rPr>
                <w:sz w:val="22"/>
                <w:szCs w:val="22"/>
              </w:rPr>
              <w:lastRenderedPageBreak/>
              <w:t>закреплять.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</w:t>
            </w:r>
            <w:r w:rsidR="003A29FC">
              <w:rPr>
                <w:sz w:val="22"/>
                <w:szCs w:val="22"/>
              </w:rPr>
              <w:t>доучить наизусть, темп чуть быстрее, но не ускорять.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proofErr w:type="gramStart"/>
            <w:r>
              <w:rPr>
                <w:sz w:val="22"/>
                <w:szCs w:val="22"/>
              </w:rPr>
              <w:t>ы-</w:t>
            </w:r>
            <w:proofErr w:type="gramEnd"/>
            <w:r>
              <w:rPr>
                <w:sz w:val="22"/>
                <w:szCs w:val="22"/>
              </w:rPr>
              <w:t xml:space="preserve"> играть отдельно каждой рукой, аккорды – учить аппликатуру.</w:t>
            </w:r>
          </w:p>
          <w:p w:rsidR="00287E01" w:rsidRDefault="00287E01" w:rsidP="00920811">
            <w:pPr>
              <w:pStyle w:val="normal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</w:t>
            </w:r>
            <w:r w:rsidR="003A29FC">
              <w:rPr>
                <w:sz w:val="22"/>
                <w:szCs w:val="22"/>
              </w:rPr>
              <w:t>целостно, крепкими пальцами</w:t>
            </w:r>
            <w:r>
              <w:rPr>
                <w:sz w:val="22"/>
                <w:szCs w:val="22"/>
              </w:rPr>
              <w:t>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 xml:space="preserve">- Этюд №15- </w:t>
            </w:r>
            <w:r w:rsidR="003A29FC">
              <w:rPr>
                <w:sz w:val="22"/>
                <w:szCs w:val="22"/>
              </w:rPr>
              <w:t>играть точно ритмически.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играть мелодично, певуче.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3.Р.Шуман – Смелый наездник – </w:t>
            </w:r>
            <w:r w:rsidR="003A29FC">
              <w:rPr>
                <w:sz w:val="22"/>
                <w:szCs w:val="22"/>
              </w:rPr>
              <w:t>целостно,  динамически.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3A29FC" w:rsidRDefault="003A29FC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287E01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E01" w:rsidRPr="0039458C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  <w:r w:rsidRPr="0039458C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287E01" w:rsidRPr="0039458C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  <w:p w:rsidR="00287E01" w:rsidRPr="0039458C" w:rsidRDefault="00287E01" w:rsidP="00920811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  <w:lang w:val="en-US"/>
              </w:rPr>
            </w:pPr>
          </w:p>
        </w:tc>
      </w:tr>
    </w:tbl>
    <w:p w:rsidR="00287E01" w:rsidRPr="0039458C" w:rsidRDefault="00287E01" w:rsidP="00287E01">
      <w:pPr>
        <w:rPr>
          <w:lang w:val="en-US"/>
        </w:rPr>
      </w:pPr>
      <w:bookmarkStart w:id="0" w:name="_gjdgxs"/>
      <w:bookmarkEnd w:id="0"/>
    </w:p>
    <w:p w:rsidR="0029777F" w:rsidRDefault="0029777F"/>
    <w:sectPr w:rsidR="0029777F" w:rsidSect="0029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E01"/>
    <w:rsid w:val="00287E01"/>
    <w:rsid w:val="0029777F"/>
    <w:rsid w:val="003A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87E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2020-05-12T16:28:00Z</dcterms:created>
  <dcterms:modified xsi:type="dcterms:W3CDTF">2020-05-12T16:45:00Z</dcterms:modified>
</cp:coreProperties>
</file>