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 xml:space="preserve">Писаревский Сергей Леонидович 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FF04E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FF04E9">
              <w:rPr>
                <w:sz w:val="22"/>
                <w:szCs w:val="22"/>
              </w:rPr>
              <w:t>10.4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F92769">
              <w:rPr>
                <w:sz w:val="22"/>
                <w:szCs w:val="22"/>
              </w:rPr>
              <w:t>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7335D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</w:t>
            </w:r>
            <w:r w:rsidR="007F03E1">
              <w:rPr>
                <w:sz w:val="22"/>
                <w:szCs w:val="22"/>
              </w:rPr>
              <w:t>1.Играть гаммы ми минор и фа</w:t>
            </w:r>
            <w:r w:rsidR="00FE2D57"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7F03E1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2Играть наизусть</w:t>
            </w:r>
            <w:r w:rsidR="00FE2D57">
              <w:rPr>
                <w:sz w:val="22"/>
                <w:szCs w:val="22"/>
              </w:rPr>
              <w:t xml:space="preserve"> «Этюд» </w:t>
            </w:r>
            <w:proofErr w:type="spellStart"/>
            <w:r w:rsidR="00FE2D57">
              <w:rPr>
                <w:sz w:val="22"/>
                <w:szCs w:val="22"/>
              </w:rPr>
              <w:t>П.Агафошин</w:t>
            </w:r>
            <w:proofErr w:type="spellEnd"/>
            <w:r w:rsidR="00FE2D57">
              <w:rPr>
                <w:sz w:val="22"/>
                <w:szCs w:val="22"/>
              </w:rPr>
              <w:t>. Точное соблюдение аппликатуры  играть медленно качественно.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E2D5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ре диез  минор и си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 w:rsidR="00FF04E9">
              <w:rPr>
                <w:sz w:val="22"/>
                <w:szCs w:val="22"/>
              </w:rPr>
              <w:t>рандо</w:t>
            </w:r>
            <w:proofErr w:type="spellEnd"/>
            <w:r w:rsidR="00FF04E9">
              <w:rPr>
                <w:sz w:val="22"/>
                <w:szCs w:val="22"/>
              </w:rPr>
              <w:t xml:space="preserve"> и </w:t>
            </w:r>
            <w:proofErr w:type="spellStart"/>
            <w:r w:rsidR="00FF04E9">
              <w:rPr>
                <w:sz w:val="22"/>
                <w:szCs w:val="22"/>
              </w:rPr>
              <w:t>апояндо</w:t>
            </w:r>
            <w:proofErr w:type="spellEnd"/>
            <w:r w:rsidR="00FF04E9">
              <w:rPr>
                <w:sz w:val="22"/>
                <w:szCs w:val="22"/>
              </w:rPr>
              <w:t xml:space="preserve"> </w:t>
            </w:r>
            <w:proofErr w:type="spellStart"/>
            <w:r w:rsidR="00FF04E9">
              <w:rPr>
                <w:sz w:val="22"/>
                <w:szCs w:val="22"/>
              </w:rPr>
              <w:t>двухоктавные</w:t>
            </w:r>
            <w:proofErr w:type="spellEnd"/>
            <w:r w:rsidR="00FF04E9">
              <w:rPr>
                <w:sz w:val="22"/>
                <w:szCs w:val="22"/>
              </w:rPr>
              <w:t>.</w:t>
            </w:r>
          </w:p>
          <w:p w:rsidR="00D64D5C" w:rsidRDefault="00FE2D5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Разбор произведения</w:t>
            </w:r>
            <w:r w:rsidR="00FF04E9">
              <w:rPr>
                <w:sz w:val="22"/>
                <w:szCs w:val="22"/>
              </w:rPr>
              <w:t xml:space="preserve"> М. </w:t>
            </w:r>
            <w:proofErr w:type="spellStart"/>
            <w:r w:rsidR="00FF04E9">
              <w:rPr>
                <w:sz w:val="22"/>
                <w:szCs w:val="22"/>
              </w:rPr>
              <w:t>Джулиани</w:t>
            </w:r>
            <w:proofErr w:type="spellEnd"/>
            <w:r w:rsidR="00FF04E9">
              <w:rPr>
                <w:sz w:val="22"/>
                <w:szCs w:val="22"/>
              </w:rPr>
              <w:t xml:space="preserve"> «Этюд  5»</w:t>
            </w:r>
            <w:r>
              <w:rPr>
                <w:sz w:val="22"/>
                <w:szCs w:val="22"/>
              </w:rPr>
              <w:t>до конца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D64D5C">
              <w:rPr>
                <w:sz w:val="22"/>
                <w:szCs w:val="22"/>
              </w:rPr>
              <w:t>Точное исполнение метро –ритма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B7D20">
              <w:rPr>
                <w:sz w:val="22"/>
                <w:szCs w:val="22"/>
              </w:rPr>
              <w:t xml:space="preserve"> .</w:t>
            </w:r>
            <w:proofErr w:type="gramEnd"/>
            <w:r w:rsidR="001B7D20">
              <w:rPr>
                <w:sz w:val="22"/>
                <w:szCs w:val="22"/>
              </w:rPr>
              <w:t xml:space="preserve">так же гамм ре мажор и си </w:t>
            </w:r>
            <w:proofErr w:type="spellStart"/>
            <w:r w:rsidR="001B7D20">
              <w:rPr>
                <w:sz w:val="22"/>
                <w:szCs w:val="22"/>
              </w:rPr>
              <w:t>минор.</w:t>
            </w:r>
            <w:r w:rsidR="00FF04E9">
              <w:rPr>
                <w:sz w:val="22"/>
                <w:szCs w:val="22"/>
              </w:rPr>
              <w:t>и</w:t>
            </w:r>
            <w:proofErr w:type="spellEnd"/>
            <w:r w:rsidR="00FF04E9">
              <w:rPr>
                <w:sz w:val="22"/>
                <w:szCs w:val="22"/>
              </w:rPr>
              <w:t xml:space="preserve"> до диез  минор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Упражнения для развития беглости</w:t>
            </w:r>
            <w:r w:rsidR="00FF04E9">
              <w:rPr>
                <w:sz w:val="22"/>
                <w:szCs w:val="22"/>
              </w:rPr>
              <w:t xml:space="preserve"> пальцев Э. </w:t>
            </w:r>
            <w:proofErr w:type="spellStart"/>
            <w:r w:rsidR="00FF04E9">
              <w:rPr>
                <w:sz w:val="22"/>
                <w:szCs w:val="22"/>
              </w:rPr>
              <w:t>Пухоля</w:t>
            </w:r>
            <w:proofErr w:type="spellEnd"/>
            <w:r w:rsidR="00FF04E9">
              <w:rPr>
                <w:sz w:val="22"/>
                <w:szCs w:val="22"/>
              </w:rPr>
              <w:t>. Играть не с</w:t>
            </w:r>
            <w:r w:rsidR="00C43573">
              <w:rPr>
                <w:sz w:val="22"/>
                <w:szCs w:val="22"/>
              </w:rPr>
              <w:t>пеша со счётом вслух</w:t>
            </w:r>
          </w:p>
          <w:p w:rsidR="001B7D20" w:rsidRDefault="00FE2D5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отрабатывать </w:t>
            </w:r>
            <w:proofErr w:type="gramStart"/>
            <w:r>
              <w:rPr>
                <w:sz w:val="22"/>
                <w:szCs w:val="22"/>
              </w:rPr>
              <w:t>заданное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FE2D57" w:rsidRDefault="00FE2D57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C4357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через струну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Упражнения для б</w:t>
            </w:r>
            <w:r w:rsidR="00FF04E9">
              <w:rPr>
                <w:sz w:val="22"/>
                <w:szCs w:val="22"/>
              </w:rPr>
              <w:t>еглости пальцев играть средним темпом.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упражнения на взаимодействия большого и остальных пальцев .Игра через </w:t>
            </w:r>
            <w:proofErr w:type="spellStart"/>
            <w:r>
              <w:rPr>
                <w:sz w:val="22"/>
                <w:szCs w:val="22"/>
              </w:rPr>
              <w:t>струну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FE2D57">
              <w:rPr>
                <w:sz w:val="22"/>
                <w:szCs w:val="22"/>
              </w:rPr>
              <w:t>Т</w:t>
            </w:r>
            <w:proofErr w:type="gramEnd"/>
            <w:r w:rsidR="00FE2D57">
              <w:rPr>
                <w:sz w:val="22"/>
                <w:szCs w:val="22"/>
              </w:rPr>
              <w:t>ак</w:t>
            </w:r>
            <w:proofErr w:type="spellEnd"/>
            <w:r w:rsidR="00FE2D57">
              <w:rPr>
                <w:sz w:val="22"/>
                <w:szCs w:val="22"/>
              </w:rPr>
              <w:t xml:space="preserve"> же через две струны.</w:t>
            </w:r>
          </w:p>
          <w:p w:rsidR="000428FF" w:rsidRDefault="0067335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«То не ветер ветку клонит» рус. Нар. Песня </w:t>
            </w:r>
            <w:proofErr w:type="spellStart"/>
            <w:proofErr w:type="gramStart"/>
            <w:r w:rsidR="00621F3E">
              <w:rPr>
                <w:sz w:val="22"/>
                <w:szCs w:val="22"/>
              </w:rPr>
              <w:lastRenderedPageBreak/>
              <w:t>Песня</w:t>
            </w:r>
            <w:proofErr w:type="spellEnd"/>
            <w:proofErr w:type="gramEnd"/>
            <w:r w:rsidR="00621F3E">
              <w:rPr>
                <w:sz w:val="22"/>
                <w:szCs w:val="22"/>
              </w:rPr>
              <w:t xml:space="preserve"> .</w:t>
            </w:r>
            <w:r w:rsidR="00FE2D57">
              <w:rPr>
                <w:sz w:val="22"/>
                <w:szCs w:val="22"/>
              </w:rPr>
              <w:t xml:space="preserve"> работа над образом </w:t>
            </w:r>
            <w:r w:rsidR="000428FF">
              <w:rPr>
                <w:sz w:val="22"/>
                <w:szCs w:val="22"/>
              </w:rPr>
              <w:t xml:space="preserve"> </w:t>
            </w:r>
            <w:r w:rsidR="00FE2D57">
              <w:rPr>
                <w:sz w:val="22"/>
                <w:szCs w:val="22"/>
              </w:rPr>
              <w:t>и характером произведения.</w:t>
            </w:r>
            <w:r>
              <w:rPr>
                <w:sz w:val="22"/>
                <w:szCs w:val="22"/>
              </w:rPr>
              <w:t>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67335D" w:rsidRDefault="0067335D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FE2D57">
              <w:rPr>
                <w:sz w:val="22"/>
                <w:szCs w:val="22"/>
              </w:rPr>
              <w:t>ы  си бемоль мажор  соль бем</w:t>
            </w:r>
            <w:r w:rsidR="0067335D">
              <w:rPr>
                <w:sz w:val="22"/>
                <w:szCs w:val="22"/>
              </w:rPr>
              <w:t xml:space="preserve">оль </w:t>
            </w:r>
            <w:r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Считать вслух.</w:t>
            </w:r>
          </w:p>
          <w:p w:rsidR="00F92769" w:rsidRDefault="00FE2D5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2.Выучить до конца </w:t>
            </w:r>
            <w:proofErr w:type="spellStart"/>
            <w:r>
              <w:rPr>
                <w:sz w:val="22"/>
                <w:szCs w:val="22"/>
              </w:rPr>
              <w:t>произведени</w:t>
            </w:r>
            <w:proofErr w:type="spellEnd"/>
            <w:r w:rsidR="0067335D">
              <w:rPr>
                <w:sz w:val="22"/>
                <w:szCs w:val="22"/>
              </w:rPr>
              <w:t xml:space="preserve"> «</w:t>
            </w:r>
            <w:r w:rsidR="00621F3E">
              <w:rPr>
                <w:sz w:val="22"/>
                <w:szCs w:val="22"/>
              </w:rPr>
              <w:t xml:space="preserve"> </w:t>
            </w:r>
            <w:r w:rsidR="0067335D">
              <w:rPr>
                <w:sz w:val="22"/>
                <w:szCs w:val="22"/>
              </w:rPr>
              <w:t xml:space="preserve">Полька </w:t>
            </w:r>
            <w:r w:rsidR="00621F3E">
              <w:rPr>
                <w:sz w:val="22"/>
                <w:szCs w:val="22"/>
              </w:rPr>
              <w:t>»</w:t>
            </w:r>
            <w:r w:rsidR="0067335D">
              <w:rPr>
                <w:sz w:val="22"/>
                <w:szCs w:val="22"/>
              </w:rPr>
              <w:t xml:space="preserve"> О. </w:t>
            </w:r>
            <w:proofErr w:type="spellStart"/>
            <w:r w:rsidR="0067335D">
              <w:rPr>
                <w:sz w:val="22"/>
                <w:szCs w:val="22"/>
              </w:rPr>
              <w:t>Затинченко</w:t>
            </w:r>
            <w:proofErr w:type="spellEnd"/>
            <w:r w:rsidR="0067335D">
              <w:rPr>
                <w:sz w:val="22"/>
                <w:szCs w:val="22"/>
              </w:rPr>
              <w:t>.</w:t>
            </w:r>
            <w:r w:rsidR="00F92769">
              <w:rPr>
                <w:sz w:val="22"/>
                <w:szCs w:val="22"/>
              </w:rPr>
              <w:t xml:space="preserve">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по хроматизму большим первым и вторым пальцами восьмыми длительностями нот.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FE2D57">
              <w:rPr>
                <w:sz w:val="22"/>
                <w:szCs w:val="22"/>
              </w:rPr>
              <w:t>Играть гаммы ре</w:t>
            </w:r>
            <w:r w:rsidR="00CE5D5F">
              <w:rPr>
                <w:sz w:val="22"/>
                <w:szCs w:val="22"/>
              </w:rPr>
              <w:t xml:space="preserve"> мажор и соль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по хроматизму по первым трём </w:t>
            </w:r>
            <w:proofErr w:type="spellStart"/>
            <w:r>
              <w:rPr>
                <w:sz w:val="22"/>
                <w:szCs w:val="22"/>
              </w:rPr>
              <w:t>струнам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ровным чётким звуком .Соблюдать правильную постановку рук.</w:t>
            </w:r>
          </w:p>
          <w:p w:rsidR="00F92769" w:rsidRDefault="00CE5D5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ми мажор и до</w:t>
            </w:r>
            <w:r w:rsidR="0067335D">
              <w:rPr>
                <w:sz w:val="22"/>
                <w:szCs w:val="22"/>
              </w:rPr>
              <w:t xml:space="preserve"> диез</w:t>
            </w:r>
            <w:r w:rsidR="006337DE">
              <w:rPr>
                <w:sz w:val="22"/>
                <w:szCs w:val="22"/>
              </w:rPr>
              <w:t xml:space="preserve"> минор приёмами </w:t>
            </w:r>
            <w:proofErr w:type="spellStart"/>
            <w:r w:rsidR="006337DE">
              <w:rPr>
                <w:sz w:val="22"/>
                <w:szCs w:val="22"/>
              </w:rPr>
              <w:t>тирандо</w:t>
            </w:r>
            <w:proofErr w:type="spellEnd"/>
            <w:r w:rsidR="006337DE">
              <w:rPr>
                <w:sz w:val="22"/>
                <w:szCs w:val="22"/>
              </w:rPr>
              <w:t xml:space="preserve"> и </w:t>
            </w:r>
            <w:proofErr w:type="spellStart"/>
            <w:r w:rsidR="006337DE">
              <w:rPr>
                <w:sz w:val="22"/>
                <w:szCs w:val="22"/>
              </w:rPr>
              <w:t>апояндо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читать</w:t>
            </w:r>
            <w:proofErr w:type="spellEnd"/>
            <w:r w:rsidR="006337DE"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E5D5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1.Выучить до конца пьесу</w:t>
            </w:r>
            <w:r w:rsidR="0067335D">
              <w:rPr>
                <w:sz w:val="22"/>
                <w:szCs w:val="22"/>
              </w:rPr>
              <w:t xml:space="preserve"> «Анданте» Ф. </w:t>
            </w:r>
            <w:proofErr w:type="spellStart"/>
            <w:r w:rsidR="0067335D">
              <w:rPr>
                <w:sz w:val="22"/>
                <w:szCs w:val="22"/>
              </w:rPr>
              <w:t>Сор.Следить</w:t>
            </w:r>
            <w:proofErr w:type="spellEnd"/>
            <w:r w:rsidR="0067335D">
              <w:rPr>
                <w:sz w:val="22"/>
                <w:szCs w:val="22"/>
              </w:rPr>
              <w:t xml:space="preserve"> за плавн</w:t>
            </w:r>
            <w:r>
              <w:rPr>
                <w:sz w:val="22"/>
                <w:szCs w:val="22"/>
              </w:rPr>
              <w:t>остью ведения мелодии и фразировкой.</w:t>
            </w:r>
          </w:p>
          <w:p w:rsidR="00F92769" w:rsidRDefault="00F83E2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2.Упражнения на развитие беглости пальцев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>грать медленно со счётом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Трухачёв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ндрей</w:t>
            </w:r>
            <w:proofErr w:type="spellEnd"/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FF04E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Артём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D64D6B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F04E9" w:rsidRPr="00D64D6B" w:rsidRDefault="00FF04E9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7F03E1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7F03E1" w:rsidRDefault="00FE2D5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7F03E1" w:rsidRDefault="00FE2D5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64D6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67335D" w:rsidRPr="00D64D6B" w:rsidRDefault="006733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F03E1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7F03E1" w:rsidRDefault="00FE2D5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FF04E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FF04E9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FF04E9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FF04E9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FF04E9" w:rsidRDefault="006337DE" w:rsidP="006337DE">
            <w:pPr>
              <w:rPr>
                <w:lang w:val="en-US"/>
              </w:rPr>
            </w:pPr>
          </w:p>
          <w:p w:rsidR="006337DE" w:rsidRPr="00FF04E9" w:rsidRDefault="006337DE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32221C"/>
    <w:rsid w:val="00357821"/>
    <w:rsid w:val="003D5E1F"/>
    <w:rsid w:val="004351B8"/>
    <w:rsid w:val="0045756E"/>
    <w:rsid w:val="004624C3"/>
    <w:rsid w:val="004813F2"/>
    <w:rsid w:val="005756DB"/>
    <w:rsid w:val="005B4EDF"/>
    <w:rsid w:val="005D4390"/>
    <w:rsid w:val="00621F3E"/>
    <w:rsid w:val="006337DE"/>
    <w:rsid w:val="00640FEC"/>
    <w:rsid w:val="006538CD"/>
    <w:rsid w:val="0067335D"/>
    <w:rsid w:val="00710D13"/>
    <w:rsid w:val="00792DB6"/>
    <w:rsid w:val="007C4300"/>
    <w:rsid w:val="007C7B7B"/>
    <w:rsid w:val="007F03E1"/>
    <w:rsid w:val="00812967"/>
    <w:rsid w:val="008130CE"/>
    <w:rsid w:val="008749FB"/>
    <w:rsid w:val="008B4AC1"/>
    <w:rsid w:val="008D77E6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AF1199"/>
    <w:rsid w:val="00B45F21"/>
    <w:rsid w:val="00B730C5"/>
    <w:rsid w:val="00C43573"/>
    <w:rsid w:val="00CE5D5F"/>
    <w:rsid w:val="00D614BB"/>
    <w:rsid w:val="00D627C1"/>
    <w:rsid w:val="00D64D5C"/>
    <w:rsid w:val="00D64D6B"/>
    <w:rsid w:val="00D85D7F"/>
    <w:rsid w:val="00DD6F55"/>
    <w:rsid w:val="00DE51AB"/>
    <w:rsid w:val="00E16587"/>
    <w:rsid w:val="00E77D90"/>
    <w:rsid w:val="00EF26AC"/>
    <w:rsid w:val="00F30275"/>
    <w:rsid w:val="00F35CD6"/>
    <w:rsid w:val="00F55181"/>
    <w:rsid w:val="00F836FF"/>
    <w:rsid w:val="00F83E27"/>
    <w:rsid w:val="00F92769"/>
    <w:rsid w:val="00FE2D57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2020-04-20T11:49:00Z</dcterms:created>
  <dcterms:modified xsi:type="dcterms:W3CDTF">2020-04-20T11:49:00Z</dcterms:modified>
</cp:coreProperties>
</file>