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</w:t>
      </w:r>
      <w:proofErr w:type="gramStart"/>
      <w:r>
        <w:rPr>
          <w:rFonts w:ascii="yandex-sans" w:eastAsia="yandex-sans" w:hAnsi="yandex-sans" w:cs="yandex-sans"/>
          <w:color w:val="000000"/>
          <w:sz w:val="22"/>
          <w:szCs w:val="22"/>
        </w:rPr>
        <w:t>: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Н</w:t>
      </w:r>
      <w:proofErr w:type="gramEnd"/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ародное</w:t>
      </w:r>
      <w:proofErr w:type="spellEnd"/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D64D5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D64D5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D64D5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="001B7D20">
              <w:rPr>
                <w:sz w:val="22"/>
                <w:szCs w:val="22"/>
              </w:rPr>
              <w:t>8.04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428F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1.Играть гаммы ре минор и ми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2.Ритмическая игра аккордами в параллельны </w:t>
            </w:r>
            <w:proofErr w:type="gramStart"/>
            <w:r>
              <w:rPr>
                <w:sz w:val="22"/>
                <w:szCs w:val="22"/>
              </w:rPr>
              <w:t>тональностях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ляминор</w:t>
            </w:r>
            <w:proofErr w:type="spellEnd"/>
            <w:r>
              <w:rPr>
                <w:sz w:val="22"/>
                <w:szCs w:val="22"/>
              </w:rPr>
              <w:t xml:space="preserve"> и до мажор ми минор и соль мажор.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ре минор и ми мажор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2.Разучивание «Пьеса» И. </w:t>
            </w:r>
            <w:proofErr w:type="spellStart"/>
            <w:r>
              <w:rPr>
                <w:sz w:val="22"/>
                <w:szCs w:val="22"/>
              </w:rPr>
              <w:t>Мертца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Точное исполнение метро –ритма в произведении соблюдение штрихов.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1B7D20">
              <w:rPr>
                <w:sz w:val="22"/>
                <w:szCs w:val="22"/>
              </w:rPr>
              <w:t xml:space="preserve"> .</w:t>
            </w:r>
            <w:proofErr w:type="gramEnd"/>
            <w:r w:rsidR="001B7D20">
              <w:rPr>
                <w:sz w:val="22"/>
                <w:szCs w:val="22"/>
              </w:rPr>
              <w:t>так же гамм ре мажор и си минор.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2.О.Зубченко «Мазурка» разучивание второй партии гитары оттачивать </w:t>
            </w:r>
            <w:proofErr w:type="spellStart"/>
            <w:proofErr w:type="gramStart"/>
            <w:r>
              <w:rPr>
                <w:sz w:val="22"/>
                <w:szCs w:val="22"/>
              </w:rPr>
              <w:t>метро-ритмический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рисунок.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2П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 xml:space="preserve">гафошин «Этюд» Играть </w:t>
            </w:r>
            <w:proofErr w:type="spellStart"/>
            <w:r>
              <w:rPr>
                <w:sz w:val="22"/>
                <w:szCs w:val="22"/>
              </w:rPr>
              <w:t>наизусть.Соблюдать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триольный</w:t>
            </w:r>
            <w:proofErr w:type="spellEnd"/>
            <w:r>
              <w:rPr>
                <w:sz w:val="22"/>
                <w:szCs w:val="22"/>
              </w:rPr>
              <w:t xml:space="preserve"> ритм.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1.М.Каркасси. Полька.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Играть наизусть в </w:t>
            </w:r>
            <w:proofErr w:type="gramStart"/>
            <w:r>
              <w:rPr>
                <w:sz w:val="22"/>
                <w:szCs w:val="22"/>
              </w:rPr>
              <w:t>довольно подвижном</w:t>
            </w:r>
            <w:proofErr w:type="gramEnd"/>
            <w:r>
              <w:rPr>
                <w:sz w:val="22"/>
                <w:szCs w:val="22"/>
              </w:rPr>
              <w:t xml:space="preserve"> темпе.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2.М.Джулиани «Аллегретто»  разбор произведения самостоятельно.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на взаимодействия большого и остальных пальцев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Игра через струну.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2.Ж.Саратэ «Детская песенка» работа над аппликатурой и точным исполнением штрихов следить за ровным ритмом.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1.Гаммы  ре мажор  си минор играть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2.Разучивание произведения </w:t>
            </w:r>
            <w:proofErr w:type="spellStart"/>
            <w:r>
              <w:rPr>
                <w:sz w:val="22"/>
                <w:szCs w:val="22"/>
              </w:rPr>
              <w:t>Ф.Карулли</w:t>
            </w:r>
            <w:proofErr w:type="spellEnd"/>
            <w:r>
              <w:rPr>
                <w:sz w:val="22"/>
                <w:szCs w:val="22"/>
              </w:rPr>
              <w:t xml:space="preserve"> «Вальс» чётко соблюдать размер пьесы ровно держать ритм 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по хроматизму большим первым и вторым пальцами восьмыми длительностями нот.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2.Разучивание пьесы </w:t>
            </w:r>
            <w:r w:rsidR="006337DE">
              <w:rPr>
                <w:sz w:val="22"/>
                <w:szCs w:val="22"/>
              </w:rPr>
              <w:t>И.Филипп. «Колыбельная» 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по хроматизму по первым трём </w:t>
            </w:r>
            <w:proofErr w:type="spellStart"/>
            <w:r>
              <w:rPr>
                <w:sz w:val="22"/>
                <w:szCs w:val="22"/>
              </w:rPr>
              <w:t>струнам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ровным чётким звуком .Соблюдать правильную постановку рук.</w:t>
            </w: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до мажор и ля минор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читать</w:t>
            </w:r>
            <w:proofErr w:type="spellEnd"/>
            <w:r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95580" w:rsidRDefault="00295580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Волвенкин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Дмитрий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Иван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Акопян Лев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295580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295580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295580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295580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295580" w:rsidRDefault="006337DE" w:rsidP="006337DE">
            <w:pPr>
              <w:rPr>
                <w:lang w:val="en-US"/>
              </w:rPr>
            </w:pPr>
          </w:p>
          <w:p w:rsidR="006337DE" w:rsidRPr="00295580" w:rsidRDefault="006337DE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52CF"/>
    <w:rsid w:val="001A4A0C"/>
    <w:rsid w:val="001B7D20"/>
    <w:rsid w:val="00253C55"/>
    <w:rsid w:val="00295580"/>
    <w:rsid w:val="0032221C"/>
    <w:rsid w:val="003D5E1F"/>
    <w:rsid w:val="004351B8"/>
    <w:rsid w:val="004624C3"/>
    <w:rsid w:val="004813F2"/>
    <w:rsid w:val="00506915"/>
    <w:rsid w:val="005756DB"/>
    <w:rsid w:val="005B4EDF"/>
    <w:rsid w:val="005D4390"/>
    <w:rsid w:val="006337DE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D614BB"/>
    <w:rsid w:val="00D627C1"/>
    <w:rsid w:val="00D64D5C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9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2020-04-20T08:14:00Z</dcterms:created>
  <dcterms:modified xsi:type="dcterms:W3CDTF">2020-04-20T08:14:00Z</dcterms:modified>
</cp:coreProperties>
</file>