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0.12 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тоны в гармоническом мажореи натуральном миноре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