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  <w:bookmarkStart w:id="0" w:name="_GoBack"/>
      <w:bookmarkEnd w:id="0"/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E416D0" w:rsidP="00F57CEC">
            <w:r>
              <w:t>15.09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E416D0" w:rsidP="00F57CEC">
            <w:r w:rsidRPr="00E416D0">
              <w:t>Знакомство с предметом Сольфеджио. Клавиатура, регистры. Звук. Высокие и низкие звуки.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2020-12-14T06:46:00Z</dcterms:modified>
</cp:coreProperties>
</file>